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D31" w:rsidRDefault="00CD4D31"/>
    <w:p w:rsidR="00CD4D31" w:rsidRDefault="00CD4D31"/>
    <w:p w:rsidR="00CD4D31" w:rsidRDefault="00CD4D31"/>
    <w:p w:rsidR="00CD4D31" w:rsidRDefault="00CD4D31"/>
    <w:p w:rsidR="00CD4D31" w:rsidRDefault="00CD4D31"/>
    <w:p w:rsidR="00CD4D31" w:rsidRDefault="00CD4D31"/>
    <w:p w:rsidR="00CD4D31" w:rsidRDefault="00CD4D31">
      <w:bookmarkStart w:id="0" w:name="_GoBack"/>
      <w:bookmarkEnd w:id="0"/>
    </w:p>
    <w:p w:rsidR="00CD4D31" w:rsidRDefault="00CD4D31"/>
    <w:p w:rsidR="00CD4D31" w:rsidRDefault="00CD4D31">
      <w:pPr>
        <w:sectPr w:rsidR="00CD4D31" w:rsidSect="00CD4D31">
          <w:headerReference w:type="default" r:id="rId7"/>
          <w:footerReference w:type="default" r:id="rId8"/>
          <w:type w:val="continuous"/>
          <w:pgSz w:w="11909" w:h="16838"/>
          <w:pgMar w:top="1160" w:right="1935" w:bottom="322" w:left="1954" w:header="720" w:footer="563" w:gutter="0"/>
          <w:cols w:space="720"/>
        </w:sectPr>
      </w:pPr>
      <w:r>
        <w:rPr>
          <w:rFonts w:ascii="Calibri" w:eastAsia="Calibri" w:hAnsi="Calibri"/>
          <w:color w:val="000000"/>
          <w:spacing w:val="-2"/>
          <w:sz w:val="36"/>
          <w:lang w:val="it-IT"/>
        </w:rPr>
        <w:t>DICHIARAZIONE OFFERTA ECONOMICA</w:t>
      </w:r>
    </w:p>
    <w:p w:rsidR="007478C0" w:rsidRDefault="007478C0">
      <w:pPr>
        <w:spacing w:before="2" w:after="516"/>
        <w:ind w:right="8096"/>
        <w:textAlignment w:val="baseline"/>
      </w:pPr>
    </w:p>
    <w:p w:rsidR="007478C0" w:rsidRDefault="006E349F">
      <w:pPr>
        <w:spacing w:before="26" w:line="218" w:lineRule="exact"/>
        <w:ind w:left="1008"/>
        <w:textAlignment w:val="baseline"/>
        <w:rPr>
          <w:rFonts w:ascii="Calibri" w:eastAsia="Calibri" w:hAnsi="Calibri"/>
          <w:b/>
          <w:i/>
          <w:color w:val="000000"/>
          <w:sz w:val="20"/>
          <w:lang w:val="it-IT"/>
        </w:rPr>
      </w:pPr>
      <w:r>
        <w:rPr>
          <w:rFonts w:ascii="Calibri" w:eastAsia="Calibri" w:hAnsi="Calibri"/>
          <w:b/>
          <w:i/>
          <w:color w:val="000000"/>
          <w:sz w:val="20"/>
          <w:lang w:val="it-IT"/>
        </w:rPr>
        <w:t>FACSIMILE</w:t>
      </w:r>
    </w:p>
    <w:p w:rsidR="007478C0" w:rsidRDefault="006E349F">
      <w:pPr>
        <w:spacing w:before="84" w:line="203" w:lineRule="exact"/>
        <w:ind w:left="6624"/>
        <w:textAlignment w:val="baseline"/>
        <w:rPr>
          <w:rFonts w:ascii="Calibri" w:eastAsia="Calibri" w:hAnsi="Calibri"/>
          <w:color w:val="000000"/>
          <w:spacing w:val="-1"/>
          <w:sz w:val="20"/>
          <w:lang w:val="it-IT"/>
        </w:rPr>
      </w:pPr>
      <w:r>
        <w:rPr>
          <w:rFonts w:ascii="Calibri" w:eastAsia="Calibri" w:hAnsi="Calibri"/>
          <w:color w:val="000000"/>
          <w:spacing w:val="-1"/>
          <w:sz w:val="20"/>
          <w:lang w:val="it-IT"/>
        </w:rPr>
        <w:t>Spett.le</w:t>
      </w:r>
    </w:p>
    <w:p w:rsidR="007478C0" w:rsidRDefault="006E349F">
      <w:pPr>
        <w:spacing w:before="95" w:line="202" w:lineRule="exact"/>
        <w:ind w:left="6624"/>
        <w:textAlignment w:val="baseline"/>
        <w:rPr>
          <w:rFonts w:ascii="Calibri" w:eastAsia="Calibri" w:hAnsi="Calibri"/>
          <w:color w:val="000000"/>
          <w:sz w:val="20"/>
          <w:lang w:val="it-IT"/>
        </w:rPr>
      </w:pPr>
      <w:r>
        <w:rPr>
          <w:rFonts w:ascii="Calibri" w:eastAsia="Calibri" w:hAnsi="Calibri"/>
          <w:color w:val="000000"/>
          <w:sz w:val="20"/>
          <w:lang w:val="it-IT"/>
        </w:rPr>
        <w:t>Soggetto Attuatore - Consip</w:t>
      </w:r>
    </w:p>
    <w:p w:rsidR="007478C0" w:rsidRDefault="006E349F">
      <w:pPr>
        <w:spacing w:before="100" w:line="203" w:lineRule="exact"/>
        <w:ind w:left="6624"/>
        <w:textAlignment w:val="baseline"/>
        <w:rPr>
          <w:rFonts w:ascii="Calibri" w:eastAsia="Calibri" w:hAnsi="Calibri"/>
          <w:color w:val="000000"/>
          <w:spacing w:val="-2"/>
          <w:sz w:val="20"/>
          <w:lang w:val="it-IT"/>
        </w:rPr>
      </w:pPr>
      <w:r>
        <w:rPr>
          <w:rFonts w:ascii="Calibri" w:eastAsia="Calibri" w:hAnsi="Calibri"/>
          <w:color w:val="000000"/>
          <w:spacing w:val="-2"/>
          <w:sz w:val="20"/>
          <w:lang w:val="it-IT"/>
        </w:rPr>
        <w:t>S.p.A.</w:t>
      </w:r>
    </w:p>
    <w:p w:rsidR="007478C0" w:rsidRDefault="006E349F">
      <w:pPr>
        <w:spacing w:before="95" w:line="201" w:lineRule="exact"/>
        <w:ind w:left="6624"/>
        <w:textAlignment w:val="baseline"/>
        <w:rPr>
          <w:rFonts w:ascii="Calibri" w:eastAsia="Calibri" w:hAnsi="Calibri"/>
          <w:color w:val="000000"/>
          <w:sz w:val="20"/>
          <w:lang w:val="it-IT"/>
        </w:rPr>
      </w:pPr>
      <w:r>
        <w:rPr>
          <w:rFonts w:ascii="Calibri" w:eastAsia="Calibri" w:hAnsi="Calibri"/>
          <w:color w:val="000000"/>
          <w:sz w:val="20"/>
          <w:lang w:val="it-IT"/>
        </w:rPr>
        <w:t>Via Isonzo 19/E</w:t>
      </w:r>
    </w:p>
    <w:p w:rsidR="007478C0" w:rsidRDefault="006E349F">
      <w:pPr>
        <w:spacing w:before="101" w:line="201" w:lineRule="exact"/>
        <w:ind w:left="6624"/>
        <w:textAlignment w:val="baseline"/>
        <w:rPr>
          <w:rFonts w:ascii="Calibri" w:eastAsia="Calibri" w:hAnsi="Calibri"/>
          <w:color w:val="000000"/>
          <w:sz w:val="20"/>
          <w:lang w:val="it-IT"/>
        </w:rPr>
      </w:pPr>
      <w:r>
        <w:rPr>
          <w:rFonts w:ascii="Calibri" w:eastAsia="Calibri" w:hAnsi="Calibri"/>
          <w:color w:val="000000"/>
          <w:sz w:val="20"/>
          <w:lang w:val="it-IT"/>
        </w:rPr>
        <w:t>00198 ROMA</w:t>
      </w:r>
    </w:p>
    <w:p w:rsidR="001140BB" w:rsidRDefault="006E349F">
      <w:pPr>
        <w:spacing w:before="700" w:line="218" w:lineRule="exact"/>
        <w:ind w:left="1008"/>
        <w:textAlignment w:val="baseline"/>
        <w:rPr>
          <w:rFonts w:ascii="Calibri" w:eastAsia="Calibri" w:hAnsi="Calibri"/>
          <w:b/>
          <w:color w:val="000000"/>
          <w:sz w:val="20"/>
          <w:lang w:val="it-IT"/>
        </w:rPr>
      </w:pPr>
      <w:r>
        <w:rPr>
          <w:rFonts w:ascii="Calibri" w:eastAsia="Calibri" w:hAnsi="Calibri"/>
          <w:b/>
          <w:color w:val="000000"/>
          <w:sz w:val="20"/>
          <w:lang w:val="it-IT"/>
        </w:rPr>
        <w:t>DIC</w:t>
      </w:r>
      <w:r w:rsidR="001140BB">
        <w:rPr>
          <w:rFonts w:ascii="Calibri" w:eastAsia="Calibri" w:hAnsi="Calibri"/>
          <w:b/>
          <w:color w:val="000000"/>
          <w:sz w:val="20"/>
          <w:lang w:val="it-IT"/>
        </w:rPr>
        <w:t>HIARAZIONE D’OFFERTA ECONOMICA</w:t>
      </w:r>
    </w:p>
    <w:p w:rsidR="007478C0" w:rsidRPr="001140BB" w:rsidRDefault="001140BB" w:rsidP="001140BB">
      <w:pPr>
        <w:spacing w:before="700" w:line="218" w:lineRule="exact"/>
        <w:ind w:left="1008"/>
        <w:jc w:val="both"/>
        <w:textAlignment w:val="baseline"/>
        <w:rPr>
          <w:rFonts w:ascii="Calibri" w:eastAsia="Calibri" w:hAnsi="Calibri"/>
          <w:b/>
          <w:i/>
          <w:color w:val="000000"/>
          <w:sz w:val="20"/>
          <w:lang w:val="it-IT"/>
        </w:rPr>
      </w:pPr>
      <w:r w:rsidRPr="001140BB">
        <w:rPr>
          <w:rFonts w:ascii="Calibri" w:eastAsia="Calibri" w:hAnsi="Calibri"/>
          <w:b/>
          <w:i/>
          <w:color w:val="000000"/>
          <w:sz w:val="20"/>
          <w:lang w:val="it-IT"/>
        </w:rPr>
        <w:t>Procedura d’acquisto d’urgenza tramite Richiesta di offerta (RDO) nell’ambito del Mercato Elettronico della Pubblica Amministrazione (ME</w:t>
      </w:r>
      <w:r w:rsidR="00534E64">
        <w:rPr>
          <w:rFonts w:ascii="Calibri" w:eastAsia="Calibri" w:hAnsi="Calibri"/>
          <w:b/>
          <w:i/>
          <w:color w:val="000000"/>
          <w:sz w:val="20"/>
          <w:lang w:val="it-IT"/>
        </w:rPr>
        <w:t>PA) per l’affidamento di accordo quadro per la fornitura di n. 35 carrelli di emergenza senza accessori</w:t>
      </w:r>
      <w:r w:rsidRPr="001140BB">
        <w:rPr>
          <w:rFonts w:ascii="Calibri" w:eastAsia="Calibri" w:hAnsi="Calibri"/>
          <w:b/>
          <w:i/>
          <w:color w:val="000000"/>
          <w:sz w:val="20"/>
          <w:lang w:val="it-IT"/>
        </w:rPr>
        <w:t xml:space="preserve"> destinati all’emergenza sanitaria “COVID-19”</w:t>
      </w:r>
    </w:p>
    <w:p w:rsidR="007478C0" w:rsidRDefault="006E349F">
      <w:pPr>
        <w:tabs>
          <w:tab w:val="left" w:pos="2520"/>
          <w:tab w:val="right" w:leader="underscore" w:pos="8928"/>
        </w:tabs>
        <w:spacing w:before="378" w:line="206" w:lineRule="exact"/>
        <w:ind w:left="1008"/>
        <w:jc w:val="both"/>
        <w:textAlignment w:val="baseline"/>
        <w:rPr>
          <w:rFonts w:ascii="Calibri" w:eastAsia="Calibri" w:hAnsi="Calibri"/>
          <w:color w:val="000000"/>
          <w:sz w:val="20"/>
          <w:lang w:val="it-IT"/>
        </w:rPr>
      </w:pPr>
      <w:r>
        <w:rPr>
          <w:rFonts w:ascii="Calibri" w:eastAsia="Calibri" w:hAnsi="Calibri"/>
          <w:color w:val="000000"/>
          <w:sz w:val="20"/>
          <w:lang w:val="it-IT"/>
        </w:rPr>
        <w:t>La</w:t>
      </w:r>
      <w:r w:rsidR="001140BB">
        <w:rPr>
          <w:rFonts w:ascii="Calibri" w:eastAsia="Calibri" w:hAnsi="Calibri"/>
          <w:color w:val="000000"/>
          <w:sz w:val="20"/>
          <w:lang w:val="it-IT"/>
        </w:rPr>
        <w:t>___________</w:t>
      </w:r>
      <w:r>
        <w:rPr>
          <w:rFonts w:ascii="Calibri" w:eastAsia="Calibri" w:hAnsi="Calibri"/>
          <w:color w:val="000000"/>
          <w:u w:val="single"/>
          <w:lang w:val="it-IT"/>
        </w:rPr>
        <w:t>,</w:t>
      </w:r>
      <w:r>
        <w:rPr>
          <w:rFonts w:ascii="Calibri" w:eastAsia="Calibri" w:hAnsi="Calibri"/>
          <w:color w:val="000000"/>
          <w:sz w:val="20"/>
          <w:lang w:val="it-IT"/>
        </w:rPr>
        <w:t xml:space="preserve"> in persona del</w:t>
      </w:r>
      <w:r>
        <w:rPr>
          <w:rFonts w:ascii="Calibri" w:eastAsia="Calibri" w:hAnsi="Calibri"/>
          <w:color w:val="000000"/>
          <w:sz w:val="20"/>
          <w:lang w:val="it-IT"/>
        </w:rPr>
        <w:tab/>
        <w:t>e legale rappresentante avente i poteri necessari</w:t>
      </w:r>
    </w:p>
    <w:p w:rsidR="007478C0" w:rsidRDefault="006E349F">
      <w:pPr>
        <w:tabs>
          <w:tab w:val="right" w:pos="8928"/>
        </w:tabs>
        <w:spacing w:before="3" w:line="300" w:lineRule="exact"/>
        <w:ind w:left="1008" w:right="144"/>
        <w:jc w:val="both"/>
        <w:textAlignment w:val="baseline"/>
        <w:rPr>
          <w:rFonts w:ascii="Calibri" w:eastAsia="Calibri" w:hAnsi="Calibri"/>
          <w:color w:val="000000"/>
          <w:sz w:val="20"/>
          <w:lang w:val="it-IT"/>
        </w:rPr>
      </w:pPr>
      <w:r>
        <w:rPr>
          <w:rFonts w:ascii="Calibri" w:eastAsia="Calibri" w:hAnsi="Calibri"/>
          <w:color w:val="000000"/>
          <w:sz w:val="20"/>
          <w:lang w:val="it-IT"/>
        </w:rPr>
        <w:t>per impegnare l’impresa nella presente procedura</w:t>
      </w:r>
      <w:r w:rsidR="001140BB">
        <w:rPr>
          <w:rFonts w:ascii="Calibri" w:eastAsia="Calibri" w:hAnsi="Calibri"/>
          <w:color w:val="000000"/>
          <w:sz w:val="20"/>
          <w:lang w:val="it-IT"/>
        </w:rPr>
        <w:t>_______________</w:t>
      </w:r>
      <w:r>
        <w:rPr>
          <w:rFonts w:ascii="Calibri" w:eastAsia="Calibri" w:hAnsi="Calibri"/>
          <w:color w:val="000000"/>
          <w:sz w:val="20"/>
          <w:lang w:val="it-IT"/>
        </w:rPr>
        <w:tab/>
      </w:r>
      <w:r>
        <w:rPr>
          <w:rFonts w:ascii="Calibri" w:eastAsia="Calibri" w:hAnsi="Calibri"/>
          <w:color w:val="000000"/>
          <w:u w:val="single"/>
          <w:lang w:val="it-IT"/>
        </w:rPr>
        <w:t>,</w:t>
      </w:r>
      <w:r>
        <w:rPr>
          <w:rFonts w:ascii="Calibri" w:eastAsia="Calibri" w:hAnsi="Calibri"/>
          <w:i/>
          <w:color w:val="000000"/>
          <w:sz w:val="20"/>
          <w:lang w:val="it-IT"/>
        </w:rPr>
        <w:t xml:space="preserve"> (in caso di R.T.I. o consorzio </w:t>
      </w:r>
      <w:r>
        <w:rPr>
          <w:rFonts w:ascii="Calibri" w:eastAsia="Calibri" w:hAnsi="Calibri"/>
          <w:i/>
          <w:color w:val="000000"/>
          <w:sz w:val="20"/>
          <w:lang w:val="it-IT"/>
        </w:rPr>
        <w:br/>
        <w:t xml:space="preserve">di concorrenti di cui all’art. 45, comma 2, </w:t>
      </w:r>
      <w:proofErr w:type="spellStart"/>
      <w:r>
        <w:rPr>
          <w:rFonts w:ascii="Calibri" w:eastAsia="Calibri" w:hAnsi="Calibri"/>
          <w:i/>
          <w:color w:val="000000"/>
          <w:sz w:val="20"/>
          <w:lang w:val="it-IT"/>
        </w:rPr>
        <w:t>lett</w:t>
      </w:r>
      <w:proofErr w:type="spellEnd"/>
      <w:r>
        <w:rPr>
          <w:rFonts w:ascii="Calibri" w:eastAsia="Calibri" w:hAnsi="Calibri"/>
          <w:i/>
          <w:color w:val="000000"/>
          <w:sz w:val="20"/>
          <w:lang w:val="it-IT"/>
        </w:rPr>
        <w:t xml:space="preserve">. e) del </w:t>
      </w:r>
      <w:proofErr w:type="spellStart"/>
      <w:r>
        <w:rPr>
          <w:rFonts w:ascii="Calibri" w:eastAsia="Calibri" w:hAnsi="Calibri"/>
          <w:i/>
          <w:color w:val="000000"/>
          <w:sz w:val="20"/>
          <w:lang w:val="it-IT"/>
        </w:rPr>
        <w:t>D.Lgs.</w:t>
      </w:r>
      <w:proofErr w:type="spellEnd"/>
      <w:r>
        <w:rPr>
          <w:rFonts w:ascii="Calibri" w:eastAsia="Calibri" w:hAnsi="Calibri"/>
          <w:i/>
          <w:color w:val="000000"/>
          <w:sz w:val="20"/>
          <w:lang w:val="it-IT"/>
        </w:rPr>
        <w:t xml:space="preserve"> n. 50/16 indicare tutte le imprese </w:t>
      </w:r>
      <w:proofErr w:type="spellStart"/>
      <w:r>
        <w:rPr>
          <w:rFonts w:ascii="Calibri" w:eastAsia="Calibri" w:hAnsi="Calibri"/>
          <w:i/>
          <w:color w:val="000000"/>
          <w:sz w:val="20"/>
          <w:lang w:val="it-IT"/>
        </w:rPr>
        <w:t>raggruppande</w:t>
      </w:r>
      <w:proofErr w:type="spellEnd"/>
      <w:r>
        <w:rPr>
          <w:rFonts w:ascii="Calibri" w:eastAsia="Calibri" w:hAnsi="Calibri"/>
          <w:i/>
          <w:color w:val="000000"/>
          <w:sz w:val="20"/>
          <w:lang w:val="it-IT"/>
        </w:rPr>
        <w:t xml:space="preserve">, raggruppate, consorziate o </w:t>
      </w:r>
      <w:proofErr w:type="spellStart"/>
      <w:r>
        <w:rPr>
          <w:rFonts w:ascii="Calibri" w:eastAsia="Calibri" w:hAnsi="Calibri"/>
          <w:i/>
          <w:color w:val="000000"/>
          <w:sz w:val="20"/>
          <w:lang w:val="it-IT"/>
        </w:rPr>
        <w:t>consorziande</w:t>
      </w:r>
      <w:proofErr w:type="spellEnd"/>
      <w:r>
        <w:rPr>
          <w:rFonts w:ascii="Calibri" w:eastAsia="Calibri" w:hAnsi="Calibri"/>
          <w:i/>
          <w:color w:val="000000"/>
          <w:sz w:val="20"/>
          <w:lang w:val="it-IT"/>
        </w:rPr>
        <w:t>) (di seguito, per brevità, il concorrente)</w:t>
      </w:r>
    </w:p>
    <w:p w:rsidR="007478C0" w:rsidRPr="001140BB" w:rsidRDefault="006E349F" w:rsidP="001140BB">
      <w:pPr>
        <w:spacing w:before="300" w:line="300" w:lineRule="exact"/>
        <w:ind w:left="1008" w:right="144"/>
        <w:jc w:val="both"/>
        <w:textAlignment w:val="baseline"/>
        <w:rPr>
          <w:rFonts w:ascii="Calibri" w:eastAsia="Calibri" w:hAnsi="Calibri"/>
          <w:b/>
          <w:i/>
          <w:color w:val="000000"/>
          <w:sz w:val="20"/>
          <w:lang w:val="it-IT"/>
        </w:rPr>
      </w:pPr>
      <w:r>
        <w:rPr>
          <w:rFonts w:ascii="Calibri" w:eastAsia="Calibri" w:hAnsi="Calibri"/>
          <w:color w:val="000000"/>
          <w:sz w:val="20"/>
          <w:lang w:val="it-IT"/>
        </w:rPr>
        <w:t>si impegna ad adempiere a tutte le obbligazioni previste nel Capitolato Tecnico e negli altri atti della “</w:t>
      </w:r>
      <w:r w:rsidR="001140BB" w:rsidRPr="001140BB">
        <w:rPr>
          <w:rFonts w:ascii="Calibri" w:eastAsia="Calibri" w:hAnsi="Calibri"/>
          <w:b/>
          <w:i/>
          <w:color w:val="000000"/>
          <w:sz w:val="20"/>
          <w:lang w:val="it-IT"/>
        </w:rPr>
        <w:t xml:space="preserve">Procedura d’acquisto d’urgenza tramite Richiesta di offerta (RDO) nell’ambito del Mercato Elettronico della Pubblica Amministrazione (MEPA) per l’affidamento di accordi quadro per la fornitura </w:t>
      </w:r>
      <w:r w:rsidR="00534E64" w:rsidRPr="00534E64">
        <w:rPr>
          <w:rFonts w:ascii="Calibri" w:eastAsia="Calibri" w:hAnsi="Calibri"/>
          <w:b/>
          <w:i/>
          <w:color w:val="000000"/>
          <w:sz w:val="20"/>
          <w:lang w:val="it-IT"/>
        </w:rPr>
        <w:t>di n. 35 carrelli di emergenza senza accessori destinati all’emergenza sanitaria “COVID-19”</w:t>
      </w:r>
      <w:r w:rsidR="00534E64">
        <w:rPr>
          <w:rFonts w:ascii="Calibri" w:eastAsia="Calibri" w:hAnsi="Calibri"/>
          <w:b/>
          <w:i/>
          <w:color w:val="000000"/>
          <w:sz w:val="20"/>
          <w:lang w:val="it-IT"/>
        </w:rPr>
        <w:t xml:space="preserve"> </w:t>
      </w:r>
      <w:r>
        <w:rPr>
          <w:rFonts w:ascii="Calibri" w:eastAsia="Calibri" w:hAnsi="Calibri"/>
          <w:color w:val="000000"/>
          <w:sz w:val="20"/>
          <w:lang w:val="it-IT"/>
        </w:rPr>
        <w:t>e per l’effetto si impegna a fornire, nelle tempistiche di seguito indicate:</w:t>
      </w:r>
    </w:p>
    <w:p w:rsidR="007478C0" w:rsidRDefault="001140BB">
      <w:pPr>
        <w:spacing w:before="397" w:line="207" w:lineRule="exact"/>
        <w:jc w:val="center"/>
        <w:textAlignment w:val="baseline"/>
        <w:rPr>
          <w:rFonts w:ascii="Calibri" w:eastAsia="Calibri" w:hAnsi="Calibri"/>
          <w:b/>
          <w:color w:val="000000"/>
          <w:sz w:val="20"/>
          <w:lang w:val="it-IT"/>
        </w:rPr>
      </w:pPr>
      <w:r>
        <w:rPr>
          <w:rFonts w:ascii="Calibri" w:eastAsia="Calibri" w:hAnsi="Calibri"/>
          <w:b/>
          <w:color w:val="000000"/>
          <w:sz w:val="20"/>
          <w:lang w:val="it-IT"/>
        </w:rPr>
        <w:t xml:space="preserve">              </w:t>
      </w:r>
      <w:r w:rsidR="006E349F">
        <w:rPr>
          <w:rFonts w:ascii="Calibri" w:eastAsia="Calibri" w:hAnsi="Calibri"/>
          <w:b/>
          <w:color w:val="000000"/>
          <w:sz w:val="20"/>
          <w:lang w:val="it-IT"/>
        </w:rPr>
        <w:t>TABELLA PRODOTTO OFFERTO</w:t>
      </w:r>
    </w:p>
    <w:tbl>
      <w:tblPr>
        <w:tblW w:w="0" w:type="auto"/>
        <w:tblInd w:w="878" w:type="dxa"/>
        <w:tblLayout w:type="fixed"/>
        <w:tblCellMar>
          <w:left w:w="0" w:type="dxa"/>
          <w:right w:w="0" w:type="dxa"/>
        </w:tblCellMar>
        <w:tblLook w:val="04A0" w:firstRow="1" w:lastRow="0" w:firstColumn="1" w:lastColumn="0" w:noHBand="0" w:noVBand="1"/>
      </w:tblPr>
      <w:tblGrid>
        <w:gridCol w:w="2814"/>
        <w:gridCol w:w="2551"/>
        <w:gridCol w:w="2795"/>
      </w:tblGrid>
      <w:tr w:rsidR="007478C0" w:rsidRPr="00CD4D31">
        <w:trPr>
          <w:trHeight w:hRule="exact" w:val="912"/>
        </w:trPr>
        <w:tc>
          <w:tcPr>
            <w:tcW w:w="8160" w:type="dxa"/>
            <w:gridSpan w:val="3"/>
            <w:tcBorders>
              <w:top w:val="single" w:sz="5" w:space="0" w:color="000000"/>
              <w:left w:val="single" w:sz="5" w:space="0" w:color="000000"/>
              <w:bottom w:val="single" w:sz="5" w:space="0" w:color="000000"/>
              <w:right w:val="single" w:sz="5" w:space="0" w:color="000000"/>
            </w:tcBorders>
            <w:shd w:val="clear" w:color="C0C0C0" w:fill="C0C0C0"/>
          </w:tcPr>
          <w:p w:rsidR="007478C0" w:rsidRDefault="006E349F">
            <w:pPr>
              <w:spacing w:before="85" w:line="218" w:lineRule="exact"/>
              <w:ind w:right="3401"/>
              <w:jc w:val="right"/>
              <w:textAlignment w:val="baseline"/>
              <w:rPr>
                <w:rFonts w:ascii="Calibri" w:eastAsia="Calibri" w:hAnsi="Calibri"/>
                <w:b/>
                <w:color w:val="000000"/>
                <w:sz w:val="20"/>
                <w:lang w:val="it-IT"/>
              </w:rPr>
            </w:pPr>
            <w:r>
              <w:rPr>
                <w:rFonts w:ascii="Calibri" w:eastAsia="Calibri" w:hAnsi="Calibri"/>
                <w:b/>
                <w:color w:val="000000"/>
                <w:sz w:val="20"/>
                <w:lang w:val="it-IT"/>
              </w:rPr>
              <w:t xml:space="preserve">per </w:t>
            </w:r>
            <w:proofErr w:type="spellStart"/>
            <w:r>
              <w:rPr>
                <w:rFonts w:ascii="Calibri" w:eastAsia="Calibri" w:hAnsi="Calibri"/>
                <w:b/>
                <w:color w:val="000000"/>
                <w:sz w:val="20"/>
                <w:lang w:val="it-IT"/>
              </w:rPr>
              <w:t>OdF</w:t>
            </w:r>
            <w:proofErr w:type="spellEnd"/>
            <w:r>
              <w:rPr>
                <w:rFonts w:ascii="Calibri" w:eastAsia="Calibri" w:hAnsi="Calibri"/>
                <w:b/>
                <w:color w:val="000000"/>
                <w:sz w:val="20"/>
                <w:lang w:val="it-IT"/>
              </w:rPr>
              <w:t xml:space="preserve"> emessi</w:t>
            </w:r>
          </w:p>
          <w:p w:rsidR="007478C0" w:rsidRDefault="00534E64">
            <w:pPr>
              <w:spacing w:before="85" w:line="218" w:lineRule="exact"/>
              <w:ind w:right="3131"/>
              <w:jc w:val="right"/>
              <w:textAlignment w:val="baseline"/>
              <w:rPr>
                <w:rFonts w:ascii="Calibri" w:eastAsia="Calibri" w:hAnsi="Calibri"/>
                <w:b/>
                <w:color w:val="000000"/>
                <w:sz w:val="20"/>
                <w:lang w:val="it-IT"/>
              </w:rPr>
            </w:pPr>
            <w:r>
              <w:rPr>
                <w:rFonts w:ascii="Calibri" w:eastAsia="Calibri" w:hAnsi="Calibri"/>
                <w:b/>
                <w:color w:val="000000"/>
                <w:sz w:val="20"/>
                <w:lang w:val="it-IT"/>
              </w:rPr>
              <w:t>entro il 31</w:t>
            </w:r>
            <w:r w:rsidR="006E349F">
              <w:rPr>
                <w:rFonts w:ascii="Calibri" w:eastAsia="Calibri" w:hAnsi="Calibri"/>
                <w:b/>
                <w:color w:val="000000"/>
                <w:sz w:val="20"/>
                <w:lang w:val="it-IT"/>
              </w:rPr>
              <w:t xml:space="preserve"> marzo 2020</w:t>
            </w:r>
          </w:p>
          <w:p w:rsidR="007478C0" w:rsidRDefault="006E349F">
            <w:pPr>
              <w:spacing w:before="79" w:after="4" w:line="218" w:lineRule="exact"/>
              <w:ind w:right="521"/>
              <w:jc w:val="right"/>
              <w:textAlignment w:val="baseline"/>
              <w:rPr>
                <w:rFonts w:ascii="Calibri" w:eastAsia="Calibri" w:hAnsi="Calibri"/>
                <w:b/>
                <w:color w:val="000000"/>
                <w:sz w:val="20"/>
                <w:lang w:val="it-IT"/>
              </w:rPr>
            </w:pPr>
            <w:r>
              <w:rPr>
                <w:rFonts w:ascii="Calibri" w:eastAsia="Calibri" w:hAnsi="Calibri"/>
                <w:b/>
                <w:color w:val="000000"/>
                <w:sz w:val="20"/>
                <w:lang w:val="it-IT"/>
              </w:rPr>
              <w:t>PRODOTTO OFFERTO NELLA SCHEDA DI OFFERTA ECON</w:t>
            </w:r>
            <w:r w:rsidR="001140BB">
              <w:rPr>
                <w:rFonts w:ascii="Calibri" w:eastAsia="Calibri" w:hAnsi="Calibri"/>
                <w:b/>
                <w:color w:val="000000"/>
                <w:sz w:val="20"/>
                <w:lang w:val="it-IT"/>
              </w:rPr>
              <w:t>O</w:t>
            </w:r>
            <w:r>
              <w:rPr>
                <w:rFonts w:ascii="Calibri" w:eastAsia="Calibri" w:hAnsi="Calibri"/>
                <w:b/>
                <w:color w:val="000000"/>
                <w:sz w:val="20"/>
                <w:lang w:val="it-IT"/>
              </w:rPr>
              <w:t>MICA COMPILATA A SISTEMA</w:t>
            </w:r>
          </w:p>
        </w:tc>
      </w:tr>
      <w:tr w:rsidR="001140BB" w:rsidRPr="00CD4D31" w:rsidTr="001140BB">
        <w:trPr>
          <w:trHeight w:hRule="exact" w:val="912"/>
        </w:trPr>
        <w:tc>
          <w:tcPr>
            <w:tcW w:w="2814" w:type="dxa"/>
            <w:tcBorders>
              <w:top w:val="single" w:sz="5" w:space="0" w:color="000000"/>
              <w:left w:val="single" w:sz="5" w:space="0" w:color="000000"/>
              <w:bottom w:val="single" w:sz="5" w:space="0" w:color="000000"/>
              <w:right w:val="single" w:sz="5" w:space="0" w:color="000000"/>
            </w:tcBorders>
          </w:tcPr>
          <w:p w:rsidR="001140BB" w:rsidRDefault="001140BB">
            <w:pPr>
              <w:spacing w:before="120" w:line="221" w:lineRule="exact"/>
              <w:ind w:left="144"/>
              <w:textAlignment w:val="baseline"/>
              <w:rPr>
                <w:rFonts w:ascii="Calibri" w:eastAsia="Calibri" w:hAnsi="Calibri"/>
                <w:b/>
                <w:i/>
                <w:color w:val="000000"/>
                <w:sz w:val="18"/>
                <w:lang w:val="it-IT"/>
              </w:rPr>
            </w:pPr>
            <w:r>
              <w:rPr>
                <w:rFonts w:ascii="Calibri" w:eastAsia="Calibri" w:hAnsi="Calibri"/>
                <w:b/>
                <w:i/>
                <w:color w:val="000000"/>
                <w:sz w:val="18"/>
                <w:lang w:val="it-IT"/>
              </w:rPr>
              <w:t>(</w:t>
            </w:r>
            <w:r>
              <w:rPr>
                <w:rFonts w:ascii="Calibri" w:eastAsia="Calibri" w:hAnsi="Calibri"/>
                <w:b/>
                <w:i/>
                <w:color w:val="000000"/>
                <w:sz w:val="18"/>
                <w:vertAlign w:val="superscript"/>
                <w:lang w:val="it-IT"/>
              </w:rPr>
              <w:t>K</w:t>
            </w:r>
            <w:r>
              <w:rPr>
                <w:rFonts w:ascii="Calibri" w:eastAsia="Calibri" w:hAnsi="Calibri"/>
                <w:b/>
                <w:i/>
                <w:color w:val="000000"/>
                <w:sz w:val="12"/>
                <w:lang w:val="it-IT"/>
              </w:rPr>
              <w:t>3gg</w:t>
            </w:r>
            <w:r>
              <w:rPr>
                <w:rFonts w:ascii="Calibri" w:eastAsia="Calibri" w:hAnsi="Calibri"/>
                <w:b/>
                <w:i/>
                <w:color w:val="000000"/>
                <w:sz w:val="18"/>
                <w:lang w:val="it-IT"/>
              </w:rPr>
              <w:t>)</w:t>
            </w:r>
          </w:p>
          <w:p w:rsidR="001140BB" w:rsidRDefault="001140BB">
            <w:pPr>
              <w:spacing w:before="55" w:line="185" w:lineRule="exact"/>
              <w:ind w:left="144"/>
              <w:textAlignment w:val="baseline"/>
              <w:rPr>
                <w:rFonts w:ascii="Calibri" w:eastAsia="Calibri" w:hAnsi="Calibri"/>
                <w:b/>
                <w:i/>
                <w:color w:val="000000"/>
                <w:sz w:val="18"/>
                <w:lang w:val="it-IT"/>
              </w:rPr>
            </w:pPr>
            <w:r>
              <w:rPr>
                <w:rFonts w:ascii="Calibri" w:eastAsia="Calibri" w:hAnsi="Calibri"/>
                <w:b/>
                <w:i/>
                <w:color w:val="000000"/>
                <w:sz w:val="18"/>
                <w:lang w:val="it-IT"/>
              </w:rPr>
              <w:t>Capacita di consegna</w:t>
            </w:r>
          </w:p>
          <w:p w:rsidR="001140BB" w:rsidRDefault="001140BB">
            <w:pPr>
              <w:spacing w:before="117" w:after="19" w:line="185" w:lineRule="exact"/>
              <w:ind w:left="144"/>
              <w:textAlignment w:val="baseline"/>
              <w:rPr>
                <w:rFonts w:ascii="Calibri" w:eastAsia="Calibri" w:hAnsi="Calibri"/>
                <w:b/>
                <w:i/>
                <w:color w:val="000000"/>
                <w:sz w:val="18"/>
                <w:lang w:val="it-IT"/>
              </w:rPr>
            </w:pPr>
            <w:r>
              <w:rPr>
                <w:rFonts w:ascii="Calibri" w:eastAsia="Calibri" w:hAnsi="Calibri"/>
                <w:b/>
                <w:i/>
                <w:color w:val="000000"/>
                <w:sz w:val="18"/>
                <w:lang w:val="it-IT"/>
              </w:rPr>
              <w:t>entro 3 gg*</w:t>
            </w:r>
          </w:p>
        </w:tc>
        <w:tc>
          <w:tcPr>
            <w:tcW w:w="2551" w:type="dxa"/>
            <w:tcBorders>
              <w:top w:val="single" w:sz="5" w:space="0" w:color="000000"/>
              <w:left w:val="single" w:sz="5" w:space="0" w:color="000000"/>
              <w:bottom w:val="single" w:sz="5" w:space="0" w:color="000000"/>
              <w:right w:val="single" w:sz="5" w:space="0" w:color="000000"/>
            </w:tcBorders>
          </w:tcPr>
          <w:p w:rsidR="001140BB" w:rsidRDefault="001140BB">
            <w:pPr>
              <w:spacing w:before="120" w:line="221" w:lineRule="exact"/>
              <w:ind w:left="144"/>
              <w:textAlignment w:val="baseline"/>
              <w:rPr>
                <w:rFonts w:ascii="Calibri" w:eastAsia="Calibri" w:hAnsi="Calibri"/>
                <w:b/>
                <w:i/>
                <w:color w:val="000000"/>
                <w:sz w:val="18"/>
                <w:lang w:val="it-IT"/>
              </w:rPr>
            </w:pPr>
            <w:r>
              <w:rPr>
                <w:rFonts w:ascii="Calibri" w:eastAsia="Calibri" w:hAnsi="Calibri"/>
                <w:b/>
                <w:i/>
                <w:color w:val="000000"/>
                <w:sz w:val="18"/>
                <w:lang w:val="it-IT"/>
              </w:rPr>
              <w:t>(</w:t>
            </w:r>
            <w:r>
              <w:rPr>
                <w:rFonts w:ascii="Calibri" w:eastAsia="Calibri" w:hAnsi="Calibri"/>
                <w:b/>
                <w:i/>
                <w:color w:val="000000"/>
                <w:sz w:val="18"/>
                <w:vertAlign w:val="superscript"/>
                <w:lang w:val="it-IT"/>
              </w:rPr>
              <w:t>K</w:t>
            </w:r>
            <w:r>
              <w:rPr>
                <w:rFonts w:ascii="Calibri" w:eastAsia="Calibri" w:hAnsi="Calibri"/>
                <w:b/>
                <w:i/>
                <w:color w:val="000000"/>
                <w:sz w:val="12"/>
                <w:lang w:val="it-IT"/>
              </w:rPr>
              <w:t>7gg</w:t>
            </w:r>
            <w:r>
              <w:rPr>
                <w:rFonts w:ascii="Calibri" w:eastAsia="Calibri" w:hAnsi="Calibri"/>
                <w:b/>
                <w:i/>
                <w:color w:val="000000"/>
                <w:sz w:val="18"/>
                <w:lang w:val="it-IT"/>
              </w:rPr>
              <w:t>)</w:t>
            </w:r>
          </w:p>
          <w:p w:rsidR="001140BB" w:rsidRDefault="001140BB">
            <w:pPr>
              <w:spacing w:before="55" w:line="185" w:lineRule="exact"/>
              <w:ind w:left="144"/>
              <w:textAlignment w:val="baseline"/>
              <w:rPr>
                <w:rFonts w:ascii="Calibri" w:eastAsia="Calibri" w:hAnsi="Calibri"/>
                <w:b/>
                <w:i/>
                <w:color w:val="000000"/>
                <w:sz w:val="18"/>
                <w:lang w:val="it-IT"/>
              </w:rPr>
            </w:pPr>
            <w:r>
              <w:rPr>
                <w:rFonts w:ascii="Calibri" w:eastAsia="Calibri" w:hAnsi="Calibri"/>
                <w:b/>
                <w:i/>
                <w:color w:val="000000"/>
                <w:sz w:val="18"/>
                <w:lang w:val="it-IT"/>
              </w:rPr>
              <w:t>Capacita di consegna</w:t>
            </w:r>
          </w:p>
          <w:p w:rsidR="001140BB" w:rsidRDefault="001140BB">
            <w:pPr>
              <w:spacing w:before="117" w:after="19" w:line="185" w:lineRule="exact"/>
              <w:ind w:left="144"/>
              <w:textAlignment w:val="baseline"/>
              <w:rPr>
                <w:rFonts w:ascii="Calibri" w:eastAsia="Calibri" w:hAnsi="Calibri"/>
                <w:b/>
                <w:i/>
                <w:color w:val="000000"/>
                <w:sz w:val="18"/>
                <w:lang w:val="it-IT"/>
              </w:rPr>
            </w:pPr>
            <w:r>
              <w:rPr>
                <w:rFonts w:ascii="Calibri" w:eastAsia="Calibri" w:hAnsi="Calibri"/>
                <w:b/>
                <w:i/>
                <w:color w:val="000000"/>
                <w:sz w:val="18"/>
                <w:lang w:val="it-IT"/>
              </w:rPr>
              <w:t>Dal 4° al 7° gg*</w:t>
            </w:r>
          </w:p>
        </w:tc>
        <w:tc>
          <w:tcPr>
            <w:tcW w:w="2795" w:type="dxa"/>
            <w:tcBorders>
              <w:top w:val="single" w:sz="5" w:space="0" w:color="000000"/>
              <w:left w:val="single" w:sz="5" w:space="0" w:color="000000"/>
              <w:bottom w:val="single" w:sz="5" w:space="0" w:color="000000"/>
              <w:right w:val="single" w:sz="5" w:space="0" w:color="000000"/>
            </w:tcBorders>
          </w:tcPr>
          <w:p w:rsidR="001140BB" w:rsidRDefault="001140BB" w:rsidP="001140BB">
            <w:pPr>
              <w:spacing w:before="120" w:line="221" w:lineRule="exact"/>
              <w:ind w:left="144"/>
              <w:jc w:val="both"/>
              <w:textAlignment w:val="baseline"/>
              <w:rPr>
                <w:rFonts w:ascii="Calibri" w:eastAsia="Calibri" w:hAnsi="Calibri"/>
                <w:b/>
                <w:i/>
                <w:color w:val="000000"/>
                <w:sz w:val="18"/>
                <w:lang w:val="it-IT"/>
              </w:rPr>
            </w:pPr>
            <w:r>
              <w:rPr>
                <w:rFonts w:ascii="Calibri" w:eastAsia="Calibri" w:hAnsi="Calibri"/>
                <w:b/>
                <w:i/>
                <w:color w:val="000000"/>
                <w:sz w:val="18"/>
                <w:lang w:val="it-IT"/>
              </w:rPr>
              <w:t>(</w:t>
            </w:r>
            <w:r>
              <w:rPr>
                <w:rFonts w:ascii="Calibri" w:eastAsia="Calibri" w:hAnsi="Calibri"/>
                <w:b/>
                <w:i/>
                <w:color w:val="000000"/>
                <w:sz w:val="18"/>
                <w:vertAlign w:val="superscript"/>
                <w:lang w:val="it-IT"/>
              </w:rPr>
              <w:t>K’</w:t>
            </w:r>
            <w:r>
              <w:rPr>
                <w:rFonts w:ascii="Calibri" w:eastAsia="Calibri" w:hAnsi="Calibri"/>
                <w:b/>
                <w:i/>
                <w:color w:val="000000"/>
                <w:sz w:val="12"/>
                <w:lang w:val="it-IT"/>
              </w:rPr>
              <w:t>15gg</w:t>
            </w:r>
            <w:r>
              <w:rPr>
                <w:rFonts w:ascii="Calibri" w:eastAsia="Calibri" w:hAnsi="Calibri"/>
                <w:b/>
                <w:i/>
                <w:color w:val="000000"/>
                <w:sz w:val="18"/>
                <w:lang w:val="it-IT"/>
              </w:rPr>
              <w:t>)</w:t>
            </w:r>
          </w:p>
          <w:p w:rsidR="001140BB" w:rsidRDefault="001140BB" w:rsidP="001140BB">
            <w:pPr>
              <w:spacing w:before="55" w:line="185" w:lineRule="exact"/>
              <w:ind w:left="144"/>
              <w:jc w:val="both"/>
              <w:textAlignment w:val="baseline"/>
              <w:rPr>
                <w:rFonts w:ascii="Calibri" w:eastAsia="Calibri" w:hAnsi="Calibri"/>
                <w:b/>
                <w:i/>
                <w:color w:val="000000"/>
                <w:sz w:val="18"/>
                <w:lang w:val="it-IT"/>
              </w:rPr>
            </w:pPr>
            <w:r>
              <w:rPr>
                <w:rFonts w:ascii="Calibri" w:eastAsia="Calibri" w:hAnsi="Calibri"/>
                <w:b/>
                <w:i/>
                <w:color w:val="000000"/>
                <w:sz w:val="18"/>
                <w:lang w:val="it-IT"/>
              </w:rPr>
              <w:t>Capacità di consegna</w:t>
            </w:r>
          </w:p>
          <w:p w:rsidR="001140BB" w:rsidRDefault="001140BB" w:rsidP="001140BB">
            <w:pPr>
              <w:spacing w:before="117" w:after="19" w:line="185" w:lineRule="exact"/>
              <w:ind w:left="144"/>
              <w:jc w:val="both"/>
              <w:textAlignment w:val="baseline"/>
              <w:rPr>
                <w:rFonts w:ascii="Calibri" w:eastAsia="Calibri" w:hAnsi="Calibri"/>
                <w:b/>
                <w:i/>
                <w:color w:val="000000"/>
                <w:sz w:val="18"/>
                <w:lang w:val="it-IT"/>
              </w:rPr>
            </w:pPr>
            <w:r>
              <w:rPr>
                <w:rFonts w:ascii="Calibri" w:eastAsia="Calibri" w:hAnsi="Calibri"/>
                <w:b/>
                <w:i/>
                <w:color w:val="000000"/>
                <w:sz w:val="18"/>
                <w:lang w:val="it-IT"/>
              </w:rPr>
              <w:t>dal 8° al 15° gg*</w:t>
            </w:r>
          </w:p>
        </w:tc>
      </w:tr>
      <w:tr w:rsidR="001140BB" w:rsidTr="001140BB">
        <w:trPr>
          <w:trHeight w:hRule="exact" w:val="1041"/>
        </w:trPr>
        <w:tc>
          <w:tcPr>
            <w:tcW w:w="2814" w:type="dxa"/>
            <w:tcBorders>
              <w:top w:val="single" w:sz="5" w:space="0" w:color="000000"/>
              <w:left w:val="single" w:sz="5" w:space="0" w:color="000000"/>
              <w:bottom w:val="single" w:sz="5" w:space="0" w:color="000000"/>
              <w:right w:val="single" w:sz="5" w:space="0" w:color="000000"/>
            </w:tcBorders>
          </w:tcPr>
          <w:p w:rsidR="001140BB" w:rsidRDefault="001140BB" w:rsidP="001140BB">
            <w:pPr>
              <w:spacing w:before="98" w:after="744" w:line="185" w:lineRule="exact"/>
              <w:ind w:right="791"/>
              <w:jc w:val="center"/>
              <w:textAlignment w:val="baseline"/>
              <w:rPr>
                <w:rFonts w:ascii="Calibri" w:eastAsia="Calibri" w:hAnsi="Calibri"/>
                <w:i/>
                <w:color w:val="000000"/>
                <w:sz w:val="18"/>
                <w:lang w:val="it-IT"/>
              </w:rPr>
            </w:pPr>
            <w:r>
              <w:rPr>
                <w:rFonts w:ascii="Calibri" w:eastAsia="Calibri" w:hAnsi="Calibri"/>
                <w:i/>
                <w:color w:val="000000"/>
                <w:sz w:val="18"/>
                <w:lang w:val="it-IT"/>
              </w:rPr>
              <w:t xml:space="preserve"> (cifre)</w:t>
            </w:r>
          </w:p>
        </w:tc>
        <w:tc>
          <w:tcPr>
            <w:tcW w:w="2551" w:type="dxa"/>
            <w:tcBorders>
              <w:top w:val="single" w:sz="5" w:space="0" w:color="000000"/>
              <w:left w:val="single" w:sz="5" w:space="0" w:color="000000"/>
              <w:bottom w:val="single" w:sz="5" w:space="0" w:color="000000"/>
              <w:right w:val="single" w:sz="5" w:space="0" w:color="000000"/>
            </w:tcBorders>
          </w:tcPr>
          <w:p w:rsidR="001140BB" w:rsidRDefault="001140BB" w:rsidP="001140BB">
            <w:pPr>
              <w:spacing w:before="98" w:after="744" w:line="185" w:lineRule="exact"/>
              <w:ind w:right="791"/>
              <w:textAlignment w:val="baseline"/>
              <w:rPr>
                <w:rFonts w:ascii="Calibri" w:eastAsia="Calibri" w:hAnsi="Calibri"/>
                <w:i/>
                <w:color w:val="000000"/>
                <w:sz w:val="18"/>
                <w:lang w:val="it-IT"/>
              </w:rPr>
            </w:pPr>
            <w:r>
              <w:rPr>
                <w:rFonts w:ascii="Calibri" w:eastAsia="Calibri" w:hAnsi="Calibri"/>
                <w:i/>
                <w:color w:val="000000"/>
                <w:sz w:val="18"/>
                <w:lang w:val="it-IT"/>
              </w:rPr>
              <w:t xml:space="preserve">             (cifre)</w:t>
            </w:r>
          </w:p>
        </w:tc>
        <w:tc>
          <w:tcPr>
            <w:tcW w:w="2795" w:type="dxa"/>
            <w:tcBorders>
              <w:top w:val="single" w:sz="5" w:space="0" w:color="000000"/>
              <w:left w:val="single" w:sz="5" w:space="0" w:color="000000"/>
              <w:bottom w:val="single" w:sz="5" w:space="0" w:color="000000"/>
              <w:right w:val="single" w:sz="5" w:space="0" w:color="000000"/>
            </w:tcBorders>
          </w:tcPr>
          <w:p w:rsidR="001140BB" w:rsidRDefault="001140BB" w:rsidP="001140BB">
            <w:pPr>
              <w:spacing w:before="98" w:after="744" w:line="185" w:lineRule="exact"/>
              <w:ind w:right="796"/>
              <w:jc w:val="center"/>
              <w:textAlignment w:val="baseline"/>
              <w:rPr>
                <w:rFonts w:ascii="Calibri" w:eastAsia="Calibri" w:hAnsi="Calibri"/>
                <w:i/>
                <w:color w:val="000000"/>
                <w:sz w:val="18"/>
                <w:lang w:val="it-IT"/>
              </w:rPr>
            </w:pPr>
            <w:r>
              <w:rPr>
                <w:rFonts w:ascii="Calibri" w:eastAsia="Calibri" w:hAnsi="Calibri"/>
                <w:i/>
                <w:color w:val="000000"/>
                <w:sz w:val="18"/>
                <w:lang w:val="it-IT"/>
              </w:rPr>
              <w:t>(cifre)</w:t>
            </w:r>
          </w:p>
        </w:tc>
      </w:tr>
    </w:tbl>
    <w:p w:rsidR="007478C0" w:rsidRDefault="006E349F">
      <w:pPr>
        <w:spacing w:after="508" w:line="286" w:lineRule="exact"/>
        <w:ind w:left="1008" w:right="144"/>
        <w:jc w:val="both"/>
        <w:textAlignment w:val="baseline"/>
        <w:rPr>
          <w:rFonts w:ascii="Calibri" w:eastAsia="Calibri" w:hAnsi="Calibri"/>
          <w:color w:val="000000"/>
          <w:sz w:val="20"/>
          <w:lang w:val="it-IT"/>
        </w:rPr>
      </w:pPr>
      <w:r>
        <w:rPr>
          <w:rFonts w:ascii="Calibri" w:eastAsia="Calibri" w:hAnsi="Calibri"/>
          <w:color w:val="000000"/>
          <w:sz w:val="20"/>
          <w:lang w:val="it-IT"/>
        </w:rPr>
        <w:t xml:space="preserve">* la cifra </w:t>
      </w:r>
      <w:r w:rsidR="001140BB">
        <w:rPr>
          <w:rFonts w:ascii="Calibri" w:eastAsia="Calibri" w:hAnsi="Calibri"/>
          <w:color w:val="000000"/>
          <w:sz w:val="20"/>
          <w:lang w:val="it-IT"/>
        </w:rPr>
        <w:t xml:space="preserve">dichiarata corrisponde al n° dei prodotti </w:t>
      </w:r>
      <w:r>
        <w:rPr>
          <w:rFonts w:ascii="Calibri" w:eastAsia="Calibri" w:hAnsi="Calibri"/>
          <w:color w:val="000000"/>
          <w:sz w:val="20"/>
          <w:lang w:val="it-IT"/>
        </w:rPr>
        <w:t>che il Fornitore si impegna a consegnare entro i giorni indicati. In caso di mancata indicazione del numero di prodotti K, relativamente ad uno o più dei termini di consegna sopra indicati, si intenderà che il</w:t>
      </w:r>
      <w:r w:rsidR="00710BB9">
        <w:rPr>
          <w:rFonts w:ascii="Calibri" w:eastAsia="Calibri" w:hAnsi="Calibri"/>
          <w:color w:val="000000"/>
          <w:sz w:val="20"/>
          <w:lang w:val="it-IT"/>
        </w:rPr>
        <w:t xml:space="preserve"> </w:t>
      </w:r>
      <w:r w:rsidR="00710BB9">
        <w:rPr>
          <w:rFonts w:ascii="Calibri" w:eastAsia="Calibri" w:hAnsi="Calibri"/>
          <w:color w:val="000000"/>
          <w:sz w:val="20"/>
          <w:lang w:val="it-IT"/>
        </w:rPr>
        <w:t>concorrente ha una disponibilità di prodotti pari a 0.</w:t>
      </w:r>
    </w:p>
    <w:p w:rsidR="007478C0" w:rsidRPr="00CD4D31" w:rsidRDefault="007478C0">
      <w:pPr>
        <w:rPr>
          <w:lang w:val="it-IT"/>
        </w:rPr>
        <w:sectPr w:rsidR="007478C0" w:rsidRPr="00CD4D31">
          <w:pgSz w:w="11909" w:h="16838"/>
          <w:pgMar w:top="1160" w:right="1855" w:bottom="322" w:left="994" w:header="720" w:footer="720" w:gutter="0"/>
          <w:cols w:space="720"/>
        </w:sectPr>
      </w:pPr>
    </w:p>
    <w:p w:rsidR="007478C0" w:rsidRDefault="007478C0">
      <w:pPr>
        <w:spacing w:before="2" w:after="218"/>
        <w:ind w:left="47" w:right="8049"/>
        <w:textAlignment w:val="baseline"/>
      </w:pPr>
    </w:p>
    <w:p w:rsidR="007478C0" w:rsidRDefault="007478C0">
      <w:pPr>
        <w:spacing w:before="26" w:line="203" w:lineRule="exact"/>
        <w:ind w:left="1008"/>
        <w:textAlignment w:val="baseline"/>
        <w:rPr>
          <w:rFonts w:ascii="Calibri" w:eastAsia="Calibri" w:hAnsi="Calibri"/>
          <w:color w:val="000000"/>
          <w:sz w:val="20"/>
          <w:lang w:val="it-IT"/>
        </w:rPr>
      </w:pPr>
    </w:p>
    <w:p w:rsidR="007478C0" w:rsidRPr="00DC6B9C" w:rsidRDefault="007478C0">
      <w:pPr>
        <w:spacing w:after="328" w:line="20" w:lineRule="exact"/>
        <w:rPr>
          <w:lang w:val="it-IT"/>
        </w:rPr>
      </w:pPr>
    </w:p>
    <w:p w:rsidR="007478C0" w:rsidRDefault="006E349F">
      <w:pPr>
        <w:spacing w:before="100" w:line="206" w:lineRule="exact"/>
        <w:ind w:left="1008"/>
        <w:textAlignment w:val="baseline"/>
        <w:rPr>
          <w:rFonts w:ascii="Calibri" w:eastAsia="Calibri" w:hAnsi="Calibri"/>
          <w:color w:val="000000"/>
          <w:spacing w:val="-1"/>
          <w:sz w:val="21"/>
          <w:lang w:val="it-IT"/>
        </w:rPr>
      </w:pPr>
      <w:r>
        <w:rPr>
          <w:rFonts w:ascii="Calibri" w:eastAsia="Calibri" w:hAnsi="Calibri"/>
          <w:color w:val="000000"/>
          <w:spacing w:val="-1"/>
          <w:sz w:val="21"/>
          <w:lang w:val="it-IT"/>
        </w:rPr>
        <w:t>Il concorrente, inoltre, nell’accettare tutte le condizioni specificate nel Capitolato Tecnico della</w:t>
      </w:r>
    </w:p>
    <w:p w:rsidR="007478C0" w:rsidRDefault="006E349F">
      <w:pPr>
        <w:spacing w:before="92" w:line="205" w:lineRule="exact"/>
        <w:ind w:left="1008"/>
        <w:textAlignment w:val="baseline"/>
        <w:rPr>
          <w:rFonts w:ascii="Calibri" w:eastAsia="Calibri" w:hAnsi="Calibri"/>
          <w:color w:val="000000"/>
          <w:spacing w:val="-4"/>
          <w:sz w:val="21"/>
          <w:lang w:val="it-IT"/>
        </w:rPr>
      </w:pPr>
      <w:r>
        <w:rPr>
          <w:rFonts w:ascii="Calibri" w:eastAsia="Calibri" w:hAnsi="Calibri"/>
          <w:color w:val="000000"/>
          <w:spacing w:val="-4"/>
          <w:sz w:val="21"/>
          <w:lang w:val="it-IT"/>
        </w:rPr>
        <w:t>presente gara, dichiara altresì:</w:t>
      </w:r>
    </w:p>
    <w:p w:rsidR="007478C0" w:rsidRDefault="006E349F">
      <w:pPr>
        <w:numPr>
          <w:ilvl w:val="0"/>
          <w:numId w:val="1"/>
        </w:numPr>
        <w:tabs>
          <w:tab w:val="clear" w:pos="360"/>
          <w:tab w:val="left" w:pos="1368"/>
        </w:tabs>
        <w:spacing w:line="300" w:lineRule="exact"/>
        <w:ind w:left="1368" w:right="72" w:hanging="360"/>
        <w:jc w:val="both"/>
        <w:textAlignment w:val="baseline"/>
        <w:rPr>
          <w:rFonts w:ascii="Calibri" w:eastAsia="Calibri" w:hAnsi="Calibri"/>
          <w:color w:val="000000"/>
          <w:sz w:val="21"/>
          <w:lang w:val="it-IT"/>
        </w:rPr>
      </w:pPr>
      <w:r>
        <w:rPr>
          <w:rFonts w:ascii="Calibri" w:eastAsia="Calibri" w:hAnsi="Calibri"/>
          <w:color w:val="000000"/>
          <w:sz w:val="21"/>
          <w:lang w:val="it-IT"/>
        </w:rPr>
        <w:t>che la presente offerta è irrevocabile ed impegnativa sino al 180° (centottantesimo) giorno successivo al termine ultimo per la presentazione della stessa;</w:t>
      </w:r>
    </w:p>
    <w:p w:rsidR="007478C0" w:rsidRDefault="006E349F">
      <w:pPr>
        <w:numPr>
          <w:ilvl w:val="0"/>
          <w:numId w:val="1"/>
        </w:numPr>
        <w:tabs>
          <w:tab w:val="clear" w:pos="360"/>
          <w:tab w:val="left" w:pos="1368"/>
        </w:tabs>
        <w:spacing w:before="3" w:line="300" w:lineRule="exact"/>
        <w:ind w:left="1368" w:right="72" w:hanging="360"/>
        <w:jc w:val="both"/>
        <w:textAlignment w:val="baseline"/>
        <w:rPr>
          <w:rFonts w:ascii="Calibri" w:eastAsia="Calibri" w:hAnsi="Calibri"/>
          <w:color w:val="000000"/>
          <w:spacing w:val="-4"/>
          <w:sz w:val="21"/>
          <w:lang w:val="it-IT"/>
        </w:rPr>
      </w:pPr>
      <w:r>
        <w:rPr>
          <w:rFonts w:ascii="Calibri" w:eastAsia="Calibri" w:hAnsi="Calibri"/>
          <w:color w:val="000000"/>
          <w:spacing w:val="-4"/>
          <w:sz w:val="21"/>
          <w:lang w:val="it-IT"/>
        </w:rPr>
        <w:t xml:space="preserve">di aver preso visione ed incondizionata accettazione delle clausole e condizioni riportate nel Capitolato tecnico, nonché di quanto contenuto </w:t>
      </w:r>
      <w:r w:rsidR="001140BB">
        <w:rPr>
          <w:rFonts w:ascii="Calibri" w:eastAsia="Calibri" w:hAnsi="Calibri"/>
          <w:color w:val="000000"/>
          <w:spacing w:val="-4"/>
          <w:sz w:val="21"/>
          <w:lang w:val="it-IT"/>
        </w:rPr>
        <w:t xml:space="preserve">nelle Condizioni particolari di </w:t>
      </w:r>
      <w:proofErr w:type="spellStart"/>
      <w:r w:rsidR="001140BB">
        <w:rPr>
          <w:rFonts w:ascii="Calibri" w:eastAsia="Calibri" w:hAnsi="Calibri"/>
          <w:color w:val="000000"/>
          <w:spacing w:val="-4"/>
          <w:sz w:val="21"/>
          <w:lang w:val="it-IT"/>
        </w:rPr>
        <w:t>RdO</w:t>
      </w:r>
      <w:proofErr w:type="spellEnd"/>
      <w:r w:rsidR="001140BB">
        <w:rPr>
          <w:rFonts w:ascii="Calibri" w:eastAsia="Calibri" w:hAnsi="Calibri"/>
          <w:color w:val="000000"/>
          <w:spacing w:val="-4"/>
          <w:sz w:val="21"/>
          <w:lang w:val="it-IT"/>
        </w:rPr>
        <w:t xml:space="preserve"> </w:t>
      </w:r>
      <w:r>
        <w:rPr>
          <w:rFonts w:ascii="Calibri" w:eastAsia="Calibri" w:hAnsi="Calibri"/>
          <w:color w:val="000000"/>
          <w:spacing w:val="-4"/>
          <w:sz w:val="21"/>
          <w:lang w:val="it-IT"/>
        </w:rPr>
        <w:t>e, comunque, di aver preso cognizione di tutte le circostanze generali e speciali che possono interessare l’esecuzione di tutte le prestazioni oggetto della fornitura e che di tali circostanze ha tenuto conto nella determinazione dei prezzi offerti, ritenuti remunerativi;</w:t>
      </w:r>
    </w:p>
    <w:p w:rsidR="007478C0" w:rsidRDefault="006E349F">
      <w:pPr>
        <w:numPr>
          <w:ilvl w:val="0"/>
          <w:numId w:val="1"/>
        </w:numPr>
        <w:tabs>
          <w:tab w:val="clear" w:pos="360"/>
          <w:tab w:val="left" w:pos="1368"/>
        </w:tabs>
        <w:spacing w:line="298" w:lineRule="exact"/>
        <w:ind w:left="1368" w:right="72" w:hanging="360"/>
        <w:jc w:val="both"/>
        <w:textAlignment w:val="baseline"/>
        <w:rPr>
          <w:rFonts w:ascii="Calibri" w:eastAsia="Calibri" w:hAnsi="Calibri"/>
          <w:color w:val="000000"/>
          <w:sz w:val="21"/>
          <w:lang w:val="it-IT"/>
        </w:rPr>
      </w:pPr>
      <w:r>
        <w:rPr>
          <w:rFonts w:ascii="Calibri" w:eastAsia="Calibri" w:hAnsi="Calibri"/>
          <w:color w:val="000000"/>
          <w:sz w:val="21"/>
          <w:lang w:val="it-IT"/>
        </w:rPr>
        <w:t>di non eccepire, durante l’esecuzione dell’Accordo Quadro e dei singoli Ordinativi di Fornitura, la mancata conoscenza di condizioni o la sopravvenienza di elementi non valutati o non considerati, salvo che tali elementi si configurino come cause di forza maggiore contemplate dal codice civile e non escluse da altre norme di legge e/o dal Capitolato tecnico;</w:t>
      </w:r>
    </w:p>
    <w:p w:rsidR="007478C0" w:rsidRDefault="006E349F">
      <w:pPr>
        <w:numPr>
          <w:ilvl w:val="0"/>
          <w:numId w:val="1"/>
        </w:numPr>
        <w:tabs>
          <w:tab w:val="clear" w:pos="360"/>
          <w:tab w:val="left" w:pos="1368"/>
        </w:tabs>
        <w:spacing w:before="100" w:line="206" w:lineRule="exact"/>
        <w:ind w:left="1368" w:hanging="360"/>
        <w:jc w:val="both"/>
        <w:textAlignment w:val="baseline"/>
        <w:rPr>
          <w:rFonts w:ascii="Calibri" w:eastAsia="Calibri" w:hAnsi="Calibri"/>
          <w:color w:val="000000"/>
          <w:spacing w:val="-3"/>
          <w:sz w:val="21"/>
          <w:lang w:val="it-IT"/>
        </w:rPr>
      </w:pPr>
      <w:r>
        <w:rPr>
          <w:rFonts w:ascii="Calibri" w:eastAsia="Calibri" w:hAnsi="Calibri"/>
          <w:color w:val="000000"/>
          <w:spacing w:val="-3"/>
          <w:sz w:val="21"/>
          <w:lang w:val="it-IT"/>
        </w:rPr>
        <w:t>che i prezzi offerti sono omnicomprensivi di quanto previsto negli atti di gara;</w:t>
      </w:r>
    </w:p>
    <w:p w:rsidR="007478C0" w:rsidRDefault="006E349F">
      <w:pPr>
        <w:numPr>
          <w:ilvl w:val="0"/>
          <w:numId w:val="1"/>
        </w:numPr>
        <w:tabs>
          <w:tab w:val="clear" w:pos="360"/>
          <w:tab w:val="left" w:pos="1368"/>
        </w:tabs>
        <w:spacing w:line="298" w:lineRule="exact"/>
        <w:ind w:left="1368" w:right="72" w:hanging="360"/>
        <w:jc w:val="both"/>
        <w:textAlignment w:val="baseline"/>
        <w:rPr>
          <w:rFonts w:ascii="Calibri" w:eastAsia="Calibri" w:hAnsi="Calibri"/>
          <w:color w:val="000000"/>
          <w:sz w:val="21"/>
          <w:lang w:val="it-IT"/>
        </w:rPr>
      </w:pPr>
      <w:r>
        <w:rPr>
          <w:rFonts w:ascii="Calibri" w:eastAsia="Calibri" w:hAnsi="Calibri"/>
          <w:color w:val="000000"/>
          <w:sz w:val="21"/>
          <w:lang w:val="it-IT"/>
        </w:rPr>
        <w:t xml:space="preserve">di accettare che i termini di pagamento delle fatture sono pari a 60 (sessanta) giorni dalla di data ricevimento della fattura ai sensi e per gli effetti dell’art. 4 comma 4 del D.lgs. 231/02 e </w:t>
      </w:r>
      <w:proofErr w:type="spellStart"/>
      <w:r>
        <w:rPr>
          <w:rFonts w:ascii="Calibri" w:eastAsia="Calibri" w:hAnsi="Calibri"/>
          <w:color w:val="000000"/>
          <w:sz w:val="21"/>
          <w:lang w:val="it-IT"/>
        </w:rPr>
        <w:t>s.m.i.</w:t>
      </w:r>
      <w:proofErr w:type="spellEnd"/>
    </w:p>
    <w:p w:rsidR="007478C0" w:rsidRDefault="006E349F">
      <w:pPr>
        <w:spacing w:before="100" w:line="206" w:lineRule="exact"/>
        <w:ind w:left="1008"/>
        <w:jc w:val="both"/>
        <w:textAlignment w:val="baseline"/>
        <w:rPr>
          <w:rFonts w:ascii="Calibri" w:eastAsia="Calibri" w:hAnsi="Calibri"/>
          <w:color w:val="000000"/>
          <w:spacing w:val="-4"/>
          <w:sz w:val="21"/>
          <w:lang w:val="it-IT"/>
        </w:rPr>
      </w:pPr>
      <w:r>
        <w:rPr>
          <w:rFonts w:ascii="Calibri" w:eastAsia="Calibri" w:hAnsi="Calibri"/>
          <w:color w:val="000000"/>
          <w:spacing w:val="-4"/>
          <w:sz w:val="21"/>
          <w:lang w:val="it-IT"/>
        </w:rPr>
        <w:t>Il concorrente prende, infine, atto che:</w:t>
      </w:r>
    </w:p>
    <w:p w:rsidR="00BC284F" w:rsidRDefault="00BC284F">
      <w:pPr>
        <w:spacing w:before="100" w:line="206" w:lineRule="exact"/>
        <w:ind w:left="1008"/>
        <w:jc w:val="both"/>
        <w:textAlignment w:val="baseline"/>
        <w:rPr>
          <w:rFonts w:ascii="Calibri" w:eastAsia="Calibri" w:hAnsi="Calibri"/>
          <w:color w:val="000000"/>
          <w:spacing w:val="-4"/>
          <w:sz w:val="21"/>
          <w:lang w:val="it-IT"/>
        </w:rPr>
      </w:pPr>
    </w:p>
    <w:p w:rsidR="007478C0" w:rsidRPr="00534E64" w:rsidRDefault="006E349F" w:rsidP="00534E64">
      <w:pPr>
        <w:pStyle w:val="Paragrafoelenco"/>
        <w:numPr>
          <w:ilvl w:val="0"/>
          <w:numId w:val="2"/>
        </w:numPr>
        <w:tabs>
          <w:tab w:val="left" w:pos="1440"/>
        </w:tabs>
        <w:spacing w:line="300" w:lineRule="exact"/>
        <w:ind w:right="72"/>
        <w:jc w:val="both"/>
        <w:textAlignment w:val="baseline"/>
        <w:rPr>
          <w:rFonts w:ascii="Calibri" w:eastAsia="Calibri" w:hAnsi="Calibri"/>
          <w:color w:val="000000"/>
          <w:sz w:val="21"/>
          <w:lang w:val="it-IT"/>
        </w:rPr>
      </w:pPr>
      <w:r w:rsidRPr="00534E64">
        <w:rPr>
          <w:rFonts w:ascii="Calibri" w:eastAsia="Calibri" w:hAnsi="Calibri"/>
          <w:color w:val="000000"/>
          <w:sz w:val="21"/>
          <w:lang w:val="it-IT"/>
        </w:rPr>
        <w:t>i termini stabiliti nello nel Capitolato Tecnico sono da considerarsi a tutti gli effetti termini essenziali ai sensi e per gli effetti dell’articolo 1457 cod. civ.;</w:t>
      </w:r>
    </w:p>
    <w:p w:rsidR="00534E64" w:rsidRDefault="00534E64">
      <w:pPr>
        <w:tabs>
          <w:tab w:val="left" w:pos="1440"/>
        </w:tabs>
        <w:spacing w:line="300" w:lineRule="exact"/>
        <w:ind w:left="1368" w:right="72" w:hanging="360"/>
        <w:jc w:val="both"/>
        <w:textAlignment w:val="baseline"/>
        <w:rPr>
          <w:rFonts w:ascii="Calibri" w:eastAsia="Calibri" w:hAnsi="Calibri"/>
          <w:color w:val="000000"/>
          <w:sz w:val="21"/>
          <w:lang w:val="it-IT"/>
        </w:rPr>
      </w:pPr>
    </w:p>
    <w:p w:rsidR="00534E64" w:rsidRPr="00534E64" w:rsidRDefault="006E349F" w:rsidP="00534E64">
      <w:pPr>
        <w:pStyle w:val="Paragrafoelenco"/>
        <w:numPr>
          <w:ilvl w:val="0"/>
          <w:numId w:val="2"/>
        </w:numPr>
        <w:tabs>
          <w:tab w:val="left" w:pos="1440"/>
        </w:tabs>
        <w:spacing w:line="300" w:lineRule="exact"/>
        <w:ind w:right="72"/>
        <w:jc w:val="both"/>
        <w:textAlignment w:val="baseline"/>
        <w:rPr>
          <w:rFonts w:ascii="Calibri" w:eastAsia="Calibri" w:hAnsi="Calibri"/>
          <w:color w:val="000000"/>
          <w:sz w:val="21"/>
          <w:lang w:val="it-IT"/>
        </w:rPr>
      </w:pPr>
      <w:r w:rsidRPr="00534E64">
        <w:rPr>
          <w:rFonts w:ascii="Calibri" w:eastAsia="Calibri" w:hAnsi="Calibri"/>
          <w:color w:val="000000"/>
          <w:sz w:val="21"/>
          <w:lang w:val="it-IT"/>
        </w:rPr>
        <w:t>il Capitolato Tecnico, così come gli altri atti della procedura, ivi compreso quanto stabilito</w:t>
      </w:r>
      <w:r w:rsidR="00534E64">
        <w:rPr>
          <w:rFonts w:ascii="Calibri" w:eastAsia="Calibri" w:hAnsi="Calibri"/>
          <w:color w:val="000000"/>
          <w:sz w:val="21"/>
          <w:lang w:val="it-IT"/>
        </w:rPr>
        <w:t xml:space="preserve"> </w:t>
      </w:r>
      <w:r w:rsidR="00534E64" w:rsidRPr="00534E64">
        <w:rPr>
          <w:rFonts w:ascii="Calibri" w:eastAsia="Calibri" w:hAnsi="Calibri"/>
          <w:color w:val="000000"/>
          <w:sz w:val="21"/>
          <w:lang w:val="it-IT"/>
        </w:rPr>
        <w:t>relativamente alle modalità di esecuzione contrattuali, costituiranno parte integrante e sostanziale dell’Accordo Quadro che verrà stipulato con il Fornitore.</w:t>
      </w:r>
    </w:p>
    <w:p w:rsidR="00534E64" w:rsidRDefault="00534E64" w:rsidP="00534E64">
      <w:pPr>
        <w:tabs>
          <w:tab w:val="left" w:leader="underscore" w:pos="6192"/>
        </w:tabs>
        <w:spacing w:before="412" w:after="553" w:line="201" w:lineRule="exact"/>
        <w:textAlignment w:val="baseline"/>
        <w:rPr>
          <w:rFonts w:ascii="Calibri" w:eastAsia="Calibri" w:hAnsi="Calibri"/>
          <w:color w:val="000000"/>
          <w:spacing w:val="-2"/>
          <w:sz w:val="21"/>
          <w:lang w:val="it-IT"/>
        </w:rPr>
      </w:pPr>
      <w:r>
        <w:rPr>
          <w:rFonts w:ascii="Calibri" w:eastAsia="Calibri" w:hAnsi="Calibri"/>
          <w:color w:val="000000"/>
          <w:spacing w:val="-2"/>
          <w:sz w:val="21"/>
          <w:lang w:val="it-IT"/>
        </w:rPr>
        <w:t xml:space="preserve">________, lì </w:t>
      </w:r>
      <w:r>
        <w:rPr>
          <w:rFonts w:ascii="Calibri" w:eastAsia="Calibri" w:hAnsi="Calibri"/>
          <w:color w:val="000000"/>
          <w:spacing w:val="-2"/>
          <w:sz w:val="21"/>
          <w:lang w:val="it-IT"/>
        </w:rPr>
        <w:tab/>
        <w:t>Firma</w:t>
      </w:r>
    </w:p>
    <w:p w:rsidR="007478C0" w:rsidRDefault="00534E64" w:rsidP="00CD4D31">
      <w:pPr>
        <w:spacing w:before="42" w:line="185" w:lineRule="exact"/>
        <w:jc w:val="right"/>
        <w:textAlignment w:val="baseline"/>
        <w:rPr>
          <w:rFonts w:ascii="Calibri" w:eastAsia="Calibri" w:hAnsi="Calibri"/>
          <w:color w:val="000000"/>
          <w:sz w:val="18"/>
          <w:lang w:val="it-IT"/>
        </w:rPr>
      </w:pPr>
      <w:r>
        <w:rPr>
          <w:rFonts w:ascii="Calibri" w:eastAsia="Calibri" w:hAnsi="Calibri"/>
          <w:color w:val="000000"/>
          <w:spacing w:val="-4"/>
          <w:sz w:val="21"/>
          <w:lang w:val="it-IT"/>
        </w:rPr>
        <w:t>(firmato digitalmente</w:t>
      </w:r>
      <w:r w:rsidR="00BC284F">
        <w:rPr>
          <w:rFonts w:ascii="Calibri" w:eastAsia="Calibri" w:hAnsi="Calibri"/>
          <w:color w:val="000000"/>
          <w:spacing w:val="-4"/>
          <w:sz w:val="21"/>
          <w:lang w:val="it-IT"/>
        </w:rPr>
        <w:t>)</w:t>
      </w:r>
    </w:p>
    <w:sectPr w:rsidR="007478C0">
      <w:type w:val="continuous"/>
      <w:pgSz w:w="11909" w:h="16838"/>
      <w:pgMar w:top="1160" w:right="1935" w:bottom="322" w:left="195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6357" w:rsidRDefault="003F6357" w:rsidP="00710BB9">
      <w:r>
        <w:separator/>
      </w:r>
    </w:p>
  </w:endnote>
  <w:endnote w:type="continuationSeparator" w:id="0">
    <w:p w:rsidR="003F6357" w:rsidRDefault="003F6357" w:rsidP="00710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Malgun Gothic Semilight"/>
    <w:panose1 w:val="02020500000000000000"/>
    <w:charset w:val="88"/>
    <w:family w:val="roman"/>
    <w:pitch w:val="variable"/>
    <w:sig w:usb0="00000000"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Calibri">
    <w:charset w:val="00"/>
    <w:pitch w:val="variable"/>
    <w:family w:val="swiss"/>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D31" w:rsidRDefault="00CD4D31" w:rsidP="00CD4D31">
    <w:pPr>
      <w:spacing w:before="42" w:line="185" w:lineRule="exact"/>
      <w:textAlignment w:val="baseline"/>
      <w:rPr>
        <w:rFonts w:ascii="Calibri" w:eastAsia="Calibri" w:hAnsi="Calibri"/>
        <w:color w:val="000000"/>
        <w:sz w:val="18"/>
        <w:lang w:val="it-IT"/>
      </w:rPr>
    </w:pPr>
    <w:r>
      <w:rPr>
        <w:rFonts w:ascii="Calibri" w:eastAsia="Calibri" w:hAnsi="Calibri"/>
        <w:color w:val="000000"/>
        <w:sz w:val="18"/>
        <w:lang w:val="it-IT"/>
      </w:rPr>
      <w:t>Classificazione del documento: Consip Public</w:t>
    </w:r>
  </w:p>
  <w:p w:rsidR="00CD4D31" w:rsidRDefault="00CD4D31" w:rsidP="00CD4D31">
    <w:pPr>
      <w:spacing w:before="42" w:line="185" w:lineRule="exact"/>
      <w:textAlignment w:val="baseline"/>
      <w:rPr>
        <w:rFonts w:ascii="Calibri" w:eastAsia="Calibri" w:hAnsi="Calibri"/>
        <w:color w:val="000000"/>
        <w:sz w:val="18"/>
        <w:lang w:val="it-IT"/>
      </w:rPr>
    </w:pPr>
    <w:r w:rsidRPr="00DC6B9C">
      <w:rPr>
        <w:rFonts w:ascii="Calibri" w:eastAsia="Calibri" w:hAnsi="Calibri"/>
        <w:color w:val="000000"/>
        <w:sz w:val="18"/>
        <w:lang w:val="it-IT"/>
      </w:rPr>
      <w:t>Procedura d’acquisto d’urgenza tramite Richiesta di offerta (RDO) nell’ambito del Mercato Elettronico della Pubblica Amministrazione (MEPA) per l’affidamento di accordo quadro per la fornitura di n. 35 carrelli di emergenza senza accessori destinati all’emergenza sanitaria “COVID-19”</w:t>
    </w:r>
  </w:p>
  <w:p w:rsidR="00CD4D31" w:rsidRDefault="00CD4D31" w:rsidP="00CD4D31">
    <w:pPr>
      <w:spacing w:before="42" w:line="185" w:lineRule="exact"/>
      <w:textAlignment w:val="baseline"/>
      <w:rPr>
        <w:rFonts w:ascii="Calibri" w:eastAsia="Calibri" w:hAnsi="Calibri"/>
        <w:color w:val="000000"/>
        <w:sz w:val="18"/>
        <w:lang w:val="it-IT"/>
      </w:rPr>
    </w:pPr>
    <w:r>
      <w:rPr>
        <w:rFonts w:ascii="Calibri" w:eastAsia="Calibri" w:hAnsi="Calibri"/>
        <w:color w:val="000000"/>
        <w:sz w:val="18"/>
        <w:lang w:val="it-IT"/>
      </w:rPr>
      <w:t>Dichiarazione Offerta Economica</w:t>
    </w:r>
  </w:p>
  <w:p w:rsidR="00710BB9" w:rsidRDefault="00710BB9" w:rsidP="00710BB9">
    <w:pPr>
      <w:spacing w:before="40" w:line="181" w:lineRule="exact"/>
      <w:textAlignment w:val="baseline"/>
      <w:rPr>
        <w:rFonts w:ascii="Calibri" w:eastAsia="Calibri" w:hAnsi="Calibri"/>
        <w:color w:val="000000"/>
        <w:sz w:val="18"/>
        <w:lang w:val="it-IT"/>
      </w:rPr>
    </w:pPr>
  </w:p>
  <w:p w:rsidR="00710BB9" w:rsidRPr="00CD4D31" w:rsidRDefault="00710BB9" w:rsidP="00710BB9">
    <w:pPr>
      <w:pStyle w:val="Pidipagina"/>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6357" w:rsidRDefault="003F6357" w:rsidP="00710BB9">
      <w:r>
        <w:separator/>
      </w:r>
    </w:p>
  </w:footnote>
  <w:footnote w:type="continuationSeparator" w:id="0">
    <w:p w:rsidR="003F6357" w:rsidRDefault="003F6357" w:rsidP="00710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4D31" w:rsidRDefault="00CD4D31">
    <w:pPr>
      <w:pStyle w:val="Intestazione"/>
    </w:pPr>
    <w:r>
      <w:rPr>
        <w:noProof/>
        <w:lang w:val="it-IT" w:eastAsia="it-IT"/>
      </w:rPr>
      <w:drawing>
        <wp:inline distT="0" distB="0" distL="0" distR="0" wp14:anchorId="542920D0" wp14:editId="48DCA63A">
          <wp:extent cx="612140" cy="417195"/>
          <wp:effectExtent l="0" t="0" r="0" b="0"/>
          <wp:docPr id="6" name="Picture"/>
          <wp:cNvGraphicFramePr/>
          <a:graphic xmlns:a="http://schemas.openxmlformats.org/drawingml/2006/main">
            <a:graphicData uri="http://schemas.openxmlformats.org/drawingml/2006/picture">
              <pic:pic xmlns:pic="http://schemas.openxmlformats.org/drawingml/2006/picture">
                <pic:nvPicPr>
                  <pic:cNvPr id="1" name="Picture"/>
                  <pic:cNvPicPr preferRelativeResize="0"/>
                </pic:nvPicPr>
                <pic:blipFill>
                  <a:blip r:embed="rId1"/>
                  <a:stretch>
                    <a:fillRect/>
                  </a:stretch>
                </pic:blipFill>
                <pic:spPr>
                  <a:xfrm>
                    <a:off x="0" y="0"/>
                    <a:ext cx="612140" cy="4171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723390"/>
    <w:multiLevelType w:val="multilevel"/>
    <w:tmpl w:val="D14E4B6A"/>
    <w:lvl w:ilvl="0">
      <w:start w:val="1"/>
      <w:numFmt w:val="decimal"/>
      <w:lvlText w:val="%1."/>
      <w:lvlJc w:val="left"/>
      <w:pPr>
        <w:tabs>
          <w:tab w:val="left" w:pos="360"/>
        </w:tabs>
      </w:pPr>
      <w:rPr>
        <w:rFonts w:ascii="Calibri" w:eastAsia="Calibri" w:hAnsi="Calibri"/>
        <w:color w:val="000000"/>
        <w:spacing w:val="0"/>
        <w:w w:val="100"/>
        <w:sz w:val="21"/>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4347C5C"/>
    <w:multiLevelType w:val="hybridMultilevel"/>
    <w:tmpl w:val="67021DAC"/>
    <w:lvl w:ilvl="0" w:tplc="0410000D">
      <w:start w:val="1"/>
      <w:numFmt w:val="bullet"/>
      <w:lvlText w:val=""/>
      <w:lvlJc w:val="left"/>
      <w:pPr>
        <w:ind w:left="1728" w:hanging="360"/>
      </w:pPr>
      <w:rPr>
        <w:rFonts w:ascii="Wingdings" w:hAnsi="Wingdings" w:hint="default"/>
      </w:rPr>
    </w:lvl>
    <w:lvl w:ilvl="1" w:tplc="04100003" w:tentative="1">
      <w:start w:val="1"/>
      <w:numFmt w:val="bullet"/>
      <w:lvlText w:val="o"/>
      <w:lvlJc w:val="left"/>
      <w:pPr>
        <w:ind w:left="2448" w:hanging="360"/>
      </w:pPr>
      <w:rPr>
        <w:rFonts w:ascii="Courier New" w:hAnsi="Courier New" w:cs="Courier New" w:hint="default"/>
      </w:rPr>
    </w:lvl>
    <w:lvl w:ilvl="2" w:tplc="04100005" w:tentative="1">
      <w:start w:val="1"/>
      <w:numFmt w:val="bullet"/>
      <w:lvlText w:val=""/>
      <w:lvlJc w:val="left"/>
      <w:pPr>
        <w:ind w:left="3168" w:hanging="360"/>
      </w:pPr>
      <w:rPr>
        <w:rFonts w:ascii="Wingdings" w:hAnsi="Wingdings" w:hint="default"/>
      </w:rPr>
    </w:lvl>
    <w:lvl w:ilvl="3" w:tplc="04100001" w:tentative="1">
      <w:start w:val="1"/>
      <w:numFmt w:val="bullet"/>
      <w:lvlText w:val=""/>
      <w:lvlJc w:val="left"/>
      <w:pPr>
        <w:ind w:left="3888" w:hanging="360"/>
      </w:pPr>
      <w:rPr>
        <w:rFonts w:ascii="Symbol" w:hAnsi="Symbol" w:hint="default"/>
      </w:rPr>
    </w:lvl>
    <w:lvl w:ilvl="4" w:tplc="04100003" w:tentative="1">
      <w:start w:val="1"/>
      <w:numFmt w:val="bullet"/>
      <w:lvlText w:val="o"/>
      <w:lvlJc w:val="left"/>
      <w:pPr>
        <w:ind w:left="4608" w:hanging="360"/>
      </w:pPr>
      <w:rPr>
        <w:rFonts w:ascii="Courier New" w:hAnsi="Courier New" w:cs="Courier New" w:hint="default"/>
      </w:rPr>
    </w:lvl>
    <w:lvl w:ilvl="5" w:tplc="04100005" w:tentative="1">
      <w:start w:val="1"/>
      <w:numFmt w:val="bullet"/>
      <w:lvlText w:val=""/>
      <w:lvlJc w:val="left"/>
      <w:pPr>
        <w:ind w:left="5328" w:hanging="360"/>
      </w:pPr>
      <w:rPr>
        <w:rFonts w:ascii="Wingdings" w:hAnsi="Wingdings" w:hint="default"/>
      </w:rPr>
    </w:lvl>
    <w:lvl w:ilvl="6" w:tplc="04100001" w:tentative="1">
      <w:start w:val="1"/>
      <w:numFmt w:val="bullet"/>
      <w:lvlText w:val=""/>
      <w:lvlJc w:val="left"/>
      <w:pPr>
        <w:ind w:left="6048" w:hanging="360"/>
      </w:pPr>
      <w:rPr>
        <w:rFonts w:ascii="Symbol" w:hAnsi="Symbol" w:hint="default"/>
      </w:rPr>
    </w:lvl>
    <w:lvl w:ilvl="7" w:tplc="04100003" w:tentative="1">
      <w:start w:val="1"/>
      <w:numFmt w:val="bullet"/>
      <w:lvlText w:val="o"/>
      <w:lvlJc w:val="left"/>
      <w:pPr>
        <w:ind w:left="6768" w:hanging="360"/>
      </w:pPr>
      <w:rPr>
        <w:rFonts w:ascii="Courier New" w:hAnsi="Courier New" w:cs="Courier New" w:hint="default"/>
      </w:rPr>
    </w:lvl>
    <w:lvl w:ilvl="8" w:tplc="04100005" w:tentative="1">
      <w:start w:val="1"/>
      <w:numFmt w:val="bullet"/>
      <w:lvlText w:val=""/>
      <w:lvlJc w:val="left"/>
      <w:pPr>
        <w:ind w:left="748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8C0"/>
    <w:rsid w:val="001140BB"/>
    <w:rsid w:val="003F6357"/>
    <w:rsid w:val="00534E64"/>
    <w:rsid w:val="00646079"/>
    <w:rsid w:val="006E349F"/>
    <w:rsid w:val="00710BB9"/>
    <w:rsid w:val="007478C0"/>
    <w:rsid w:val="00BC284F"/>
    <w:rsid w:val="00CD4D31"/>
    <w:rsid w:val="00DC6B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6E6DE"/>
  <w15:docId w15:val="{B6DD1E9D-84B8-46C8-9647-6D341BE0A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34E6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34E64"/>
    <w:rPr>
      <w:rFonts w:ascii="Segoe UI" w:hAnsi="Segoe UI" w:cs="Segoe UI"/>
      <w:sz w:val="18"/>
      <w:szCs w:val="18"/>
    </w:rPr>
  </w:style>
  <w:style w:type="paragraph" w:styleId="Paragrafoelenco">
    <w:name w:val="List Paragraph"/>
    <w:basedOn w:val="Normale"/>
    <w:uiPriority w:val="34"/>
    <w:qFormat/>
    <w:rsid w:val="00534E64"/>
    <w:pPr>
      <w:ind w:left="720"/>
      <w:contextualSpacing/>
    </w:pPr>
  </w:style>
  <w:style w:type="paragraph" w:styleId="Intestazione">
    <w:name w:val="header"/>
    <w:basedOn w:val="Normale"/>
    <w:link w:val="IntestazioneCarattere"/>
    <w:uiPriority w:val="99"/>
    <w:unhideWhenUsed/>
    <w:rsid w:val="00710BB9"/>
    <w:pPr>
      <w:tabs>
        <w:tab w:val="center" w:pos="4819"/>
        <w:tab w:val="right" w:pos="9638"/>
      </w:tabs>
    </w:pPr>
  </w:style>
  <w:style w:type="character" w:customStyle="1" w:styleId="IntestazioneCarattere">
    <w:name w:val="Intestazione Carattere"/>
    <w:basedOn w:val="Carpredefinitoparagrafo"/>
    <w:link w:val="Intestazione"/>
    <w:uiPriority w:val="99"/>
    <w:rsid w:val="00710BB9"/>
  </w:style>
  <w:style w:type="paragraph" w:styleId="Pidipagina">
    <w:name w:val="footer"/>
    <w:basedOn w:val="Normale"/>
    <w:link w:val="PidipaginaCarattere"/>
    <w:uiPriority w:val="99"/>
    <w:unhideWhenUsed/>
    <w:rsid w:val="00710BB9"/>
    <w:pPr>
      <w:tabs>
        <w:tab w:val="center" w:pos="4819"/>
        <w:tab w:val="right" w:pos="9638"/>
      </w:tabs>
    </w:pPr>
  </w:style>
  <w:style w:type="character" w:customStyle="1" w:styleId="PidipaginaCarattere">
    <w:name w:val="Piè di pagina Carattere"/>
    <w:basedOn w:val="Carpredefinitoparagrafo"/>
    <w:link w:val="Pidipagina"/>
    <w:uiPriority w:val="99"/>
    <w:rsid w:val="00710B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fId" Type="http://schemas.openxmlformats.org/wordprocessingml/2006/fontTable" Target="fontTable0.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569</Words>
  <Characters>3248</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Cartigiano</dc:creator>
  <cp:lastModifiedBy>Ribacchi Riccardo</cp:lastModifiedBy>
  <cp:revision>6</cp:revision>
  <cp:lastPrinted>2020-03-12T12:04:00Z</cp:lastPrinted>
  <dcterms:created xsi:type="dcterms:W3CDTF">2020-03-12T12:22:00Z</dcterms:created>
  <dcterms:modified xsi:type="dcterms:W3CDTF">2020-03-12T14:39:00Z</dcterms:modified>
</cp:coreProperties>
</file>